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pPr>
      <w:r w:rsidDel="00000000" w:rsidR="00000000" w:rsidRPr="00000000">
        <w:rPr>
          <w:rtl w:val="0"/>
        </w:rPr>
        <w:t xml:space="preserve">Ανυψωτικό TPBot </w:t>
      </w:r>
    </w:p>
    <w:p w:rsidR="00000000" w:rsidDel="00000000" w:rsidP="00000000" w:rsidRDefault="00000000" w:rsidRPr="00000000" w14:paraId="00000002">
      <w:pPr>
        <w:pStyle w:val="Heading2"/>
        <w:rPr/>
      </w:pPr>
      <w:r w:rsidDel="00000000" w:rsidR="00000000" w:rsidRPr="00000000">
        <w:rPr>
          <w:rtl w:val="0"/>
        </w:rPr>
      </w:r>
    </w:p>
    <w:p w:rsidR="00000000" w:rsidDel="00000000" w:rsidP="00000000" w:rsidRDefault="00000000" w:rsidRPr="00000000" w14:paraId="00000003">
      <w:pPr>
        <w:pStyle w:val="Heading2"/>
        <w:rPr/>
      </w:pPr>
      <w:r w:rsidDel="00000000" w:rsidR="00000000" w:rsidRPr="00000000">
        <w:rPr>
          <w:rtl w:val="0"/>
        </w:rPr>
        <w:t xml:space="preserve">Σκοπός</w:t>
      </w:r>
    </w:p>
    <w:p w:rsidR="00000000" w:rsidDel="00000000" w:rsidP="00000000" w:rsidRDefault="00000000" w:rsidRPr="00000000" w14:paraId="00000004">
      <w:pPr>
        <w:rPr/>
      </w:pPr>
      <w:r w:rsidDel="00000000" w:rsidR="00000000" w:rsidRPr="00000000">
        <w:rPr>
          <w:rtl w:val="0"/>
        </w:rPr>
        <w:t xml:space="preserve">Να φτιάξετε ένα ανυψωτικό TPBot.</w:t>
      </w:r>
    </w:p>
    <w:p w:rsidR="00000000" w:rsidDel="00000000" w:rsidP="00000000" w:rsidRDefault="00000000" w:rsidRPr="00000000" w14:paraId="00000005">
      <w:pPr>
        <w:rPr/>
      </w:pPr>
      <w:r w:rsidDel="00000000" w:rsidR="00000000" w:rsidRPr="00000000">
        <w:rPr/>
        <w:drawing>
          <wp:inline distB="0" distT="0" distL="0" distR="0">
            <wp:extent cx="5110987" cy="3573697"/>
            <wp:effectExtent b="0" l="0" r="0" t="0"/>
            <wp:docPr id="5"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5110987" cy="3573697"/>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Απαιτούμενα Υλικά</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sz w:val="24"/>
          <w:szCs w:val="24"/>
          <w:shd w:fill="auto" w:val="clear"/>
          <w:vertAlign w:val="baseline"/>
          <w:rtl w:val="0"/>
        </w:rPr>
        <w:t xml:space="preserve">TPBot Smart Car</w:t>
      </w:r>
      <w:r w:rsidDel="00000000" w:rsidR="00000000" w:rsidRPr="00000000">
        <w:rPr>
          <w:rtl w:val="0"/>
        </w:rPr>
      </w:r>
    </w:p>
    <w:p w:rsidR="00000000" w:rsidDel="00000000" w:rsidP="00000000" w:rsidRDefault="00000000" w:rsidRPr="00000000" w14:paraId="000000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shd w:fill="auto" w:val="clear"/>
          <w:vertAlign w:val="baseline"/>
          <w:rtl w:val="0"/>
        </w:rPr>
        <w:t xml:space="preserve">360 degrees servo</w:t>
      </w:r>
      <w:r w:rsidDel="00000000" w:rsidR="00000000" w:rsidRPr="00000000">
        <w:rPr>
          <w:rtl w:val="0"/>
        </w:rPr>
      </w:r>
    </w:p>
    <w:p w:rsidR="00000000" w:rsidDel="00000000" w:rsidP="00000000" w:rsidRDefault="00000000" w:rsidRPr="00000000" w14:paraId="000000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Fonts w:ascii="Quattrocento Sans" w:cs="Quattrocento Sans" w:eastAsia="Quattrocento Sans" w:hAnsi="Quattrocento Sans"/>
          <w:b w:val="0"/>
          <w:i w:val="0"/>
          <w:smallCaps w:val="0"/>
          <w:strike w:val="0"/>
          <w:color w:val="1c1e21"/>
          <w:sz w:val="24"/>
          <w:szCs w:val="24"/>
          <w:u w:val="none"/>
          <w:shd w:fill="auto" w:val="clear"/>
          <w:vertAlign w:val="baseline"/>
          <w:rtl w:val="0"/>
        </w:rPr>
        <w:t xml:space="preserve">Bricks Pack</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Quattrocento Sans" w:cs="Quattrocento Sans" w:eastAsia="Quattrocento Sans" w:hAnsi="Quattrocento Sans"/>
          <w:b w:val="0"/>
          <w:i w:val="0"/>
          <w:smallCaps w:val="0"/>
          <w:strike w:val="0"/>
          <w:color w:val="1c1e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pStyle w:val="Heading2"/>
        <w:rPr/>
      </w:pPr>
      <w:r w:rsidDel="00000000" w:rsidR="00000000" w:rsidRPr="00000000">
        <w:rPr>
          <w:rtl w:val="0"/>
        </w:rPr>
        <w:t xml:space="preserve">Βήματα συναρμολόγησης</w:t>
      </w:r>
    </w:p>
    <w:p w:rsidR="00000000" w:rsidDel="00000000" w:rsidP="00000000" w:rsidRDefault="00000000" w:rsidRPr="00000000" w14:paraId="00000012">
      <w:pPr>
        <w:rPr/>
      </w:pPr>
      <w:r w:rsidDel="00000000" w:rsidR="00000000" w:rsidRPr="00000000">
        <w:rPr/>
        <w:drawing>
          <wp:inline distB="0" distT="0" distL="0" distR="0">
            <wp:extent cx="5267325" cy="3724275"/>
            <wp:effectExtent b="0" l="0" r="0" t="0"/>
            <wp:docPr id="7" name="image24.png"/>
            <a:graphic>
              <a:graphicData uri="http://schemas.openxmlformats.org/drawingml/2006/picture">
                <pic:pic>
                  <pic:nvPicPr>
                    <pic:cNvPr id="0" name="image24.png"/>
                    <pic:cNvPicPr preferRelativeResize="0"/>
                  </pic:nvPicPr>
                  <pic:blipFill>
                    <a:blip r:embed="rId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pPr>
      <w:r w:rsidDel="00000000" w:rsidR="00000000" w:rsidRPr="00000000">
        <w:rPr/>
        <w:drawing>
          <wp:inline distB="0" distT="0" distL="0" distR="0">
            <wp:extent cx="5267325" cy="3724275"/>
            <wp:effectExtent b="0" l="0" r="0" t="0"/>
            <wp:docPr id="6"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rPr/>
      </w:pPr>
      <w:r w:rsidDel="00000000" w:rsidR="00000000" w:rsidRPr="00000000">
        <w:rPr/>
        <w:drawing>
          <wp:inline distB="0" distT="0" distL="0" distR="0">
            <wp:extent cx="5267325" cy="3724275"/>
            <wp:effectExtent b="0" l="0" r="0" t="0"/>
            <wp:docPr id="9" name="image15.png"/>
            <a:graphic>
              <a:graphicData uri="http://schemas.openxmlformats.org/drawingml/2006/picture">
                <pic:pic>
                  <pic:nvPicPr>
                    <pic:cNvPr id="0" name="image15.png"/>
                    <pic:cNvPicPr preferRelativeResize="0"/>
                  </pic:nvPicPr>
                  <pic:blipFill>
                    <a:blip r:embed="rId1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rPr/>
      </w:pPr>
      <w:r w:rsidDel="00000000" w:rsidR="00000000" w:rsidRPr="00000000">
        <w:rPr/>
        <w:drawing>
          <wp:inline distB="0" distT="0" distL="0" distR="0">
            <wp:extent cx="5267325" cy="3724275"/>
            <wp:effectExtent b="0" l="0" r="0" t="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rPr/>
      </w:pPr>
      <w:r w:rsidDel="00000000" w:rsidR="00000000" w:rsidRPr="00000000">
        <w:rPr/>
        <w:drawing>
          <wp:inline distB="0" distT="0" distL="0" distR="0">
            <wp:extent cx="5267325" cy="3724275"/>
            <wp:effectExtent b="0" l="0" r="0" t="0"/>
            <wp:docPr id="11" name="image9.png"/>
            <a:graphic>
              <a:graphicData uri="http://schemas.openxmlformats.org/drawingml/2006/picture">
                <pic:pic>
                  <pic:nvPicPr>
                    <pic:cNvPr id="0" name="image9.png"/>
                    <pic:cNvPicPr preferRelativeResize="0"/>
                  </pic:nvPicPr>
                  <pic:blipFill>
                    <a:blip r:embed="rId1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rPr/>
      </w:pPr>
      <w:r w:rsidDel="00000000" w:rsidR="00000000" w:rsidRPr="00000000">
        <w:rPr/>
        <w:drawing>
          <wp:inline distB="0" distT="0" distL="0" distR="0">
            <wp:extent cx="5267325" cy="3724275"/>
            <wp:effectExtent b="0" l="0" r="0" t="0"/>
            <wp:docPr id="1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rPr/>
      </w:pPr>
      <w:r w:rsidDel="00000000" w:rsidR="00000000" w:rsidRPr="00000000">
        <w:rPr/>
        <w:drawing>
          <wp:inline distB="0" distT="0" distL="0" distR="0">
            <wp:extent cx="5267325" cy="3724275"/>
            <wp:effectExtent b="0" l="0" r="0" t="0"/>
            <wp:docPr id="13"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rPr/>
      </w:pPr>
      <w:r w:rsidDel="00000000" w:rsidR="00000000" w:rsidRPr="00000000">
        <w:rPr/>
        <w:drawing>
          <wp:inline distB="0" distT="0" distL="0" distR="0">
            <wp:extent cx="5267325" cy="3724275"/>
            <wp:effectExtent b="0" l="0" r="0" t="0"/>
            <wp:docPr id="12" name="image23.png"/>
            <a:graphic>
              <a:graphicData uri="http://schemas.openxmlformats.org/drawingml/2006/picture">
                <pic:pic>
                  <pic:nvPicPr>
                    <pic:cNvPr id="0" name="image23.png"/>
                    <pic:cNvPicPr preferRelativeResize="0"/>
                  </pic:nvPicPr>
                  <pic:blipFill>
                    <a:blip r:embed="rId1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rPr/>
      </w:pPr>
      <w:r w:rsidDel="00000000" w:rsidR="00000000" w:rsidRPr="00000000">
        <w:rPr/>
        <w:drawing>
          <wp:inline distB="0" distT="0" distL="0" distR="0">
            <wp:extent cx="5267325" cy="3724275"/>
            <wp:effectExtent b="0" l="0" r="0" t="0"/>
            <wp:docPr id="16" name="image8.png"/>
            <a:graphic>
              <a:graphicData uri="http://schemas.openxmlformats.org/drawingml/2006/picture">
                <pic:pic>
                  <pic:nvPicPr>
                    <pic:cNvPr id="0" name="image8.png"/>
                    <pic:cNvPicPr preferRelativeResize="0"/>
                  </pic:nvPicPr>
                  <pic:blipFill>
                    <a:blip r:embed="rId16"/>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pPr>
      <w:r w:rsidDel="00000000" w:rsidR="00000000" w:rsidRPr="00000000">
        <w:rPr/>
        <w:drawing>
          <wp:inline distB="0" distT="0" distL="0" distR="0">
            <wp:extent cx="5267325" cy="3724275"/>
            <wp:effectExtent b="0" l="0" r="0" t="0"/>
            <wp:docPr id="14"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0" distT="0" distL="0" distR="0">
            <wp:extent cx="5267325" cy="3724275"/>
            <wp:effectExtent b="0" l="0" r="0" t="0"/>
            <wp:docPr id="15" name="image16.png"/>
            <a:graphic>
              <a:graphicData uri="http://schemas.openxmlformats.org/drawingml/2006/picture">
                <pic:pic>
                  <pic:nvPicPr>
                    <pic:cNvPr id="0" name="image16.png"/>
                    <pic:cNvPicPr preferRelativeResize="0"/>
                  </pic:nvPicPr>
                  <pic:blipFill>
                    <a:blip r:embed="rId18"/>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pPr>
      <w:r w:rsidDel="00000000" w:rsidR="00000000" w:rsidRPr="00000000">
        <w:rPr/>
        <w:drawing>
          <wp:inline distB="0" distT="0" distL="0" distR="0">
            <wp:extent cx="5267325" cy="3724275"/>
            <wp:effectExtent b="0" l="0" r="0" t="0"/>
            <wp:docPr id="17" name="image17.png"/>
            <a:graphic>
              <a:graphicData uri="http://schemas.openxmlformats.org/drawingml/2006/picture">
                <pic:pic>
                  <pic:nvPicPr>
                    <pic:cNvPr id="0" name="image17.png"/>
                    <pic:cNvPicPr preferRelativeResize="0"/>
                  </pic:nvPicPr>
                  <pic:blipFill>
                    <a:blip r:embed="rId19"/>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0" distT="0" distL="0" distR="0">
            <wp:extent cx="5267325" cy="3724275"/>
            <wp:effectExtent b="0" l="0" r="0" t="0"/>
            <wp:docPr id="18"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drawing>
          <wp:inline distB="0" distT="0" distL="0" distR="0">
            <wp:extent cx="5267325" cy="3724275"/>
            <wp:effectExtent b="0" l="0" r="0" t="0"/>
            <wp:docPr id="19" name="image12.png"/>
            <a:graphic>
              <a:graphicData uri="http://schemas.openxmlformats.org/drawingml/2006/picture">
                <pic:pic>
                  <pic:nvPicPr>
                    <pic:cNvPr id="0" name="image12.png"/>
                    <pic:cNvPicPr preferRelativeResize="0"/>
                  </pic:nvPicPr>
                  <pic:blipFill>
                    <a:blip r:embed="rId21"/>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rPr/>
      </w:pPr>
      <w:r w:rsidDel="00000000" w:rsidR="00000000" w:rsidRPr="00000000">
        <w:rPr/>
        <w:drawing>
          <wp:inline distB="0" distT="0" distL="0" distR="0">
            <wp:extent cx="5267325" cy="3724275"/>
            <wp:effectExtent b="0" l="0" r="0" t="0"/>
            <wp:docPr id="20" name="image18.png"/>
            <a:graphic>
              <a:graphicData uri="http://schemas.openxmlformats.org/drawingml/2006/picture">
                <pic:pic>
                  <pic:nvPicPr>
                    <pic:cNvPr id="0" name="image18.png"/>
                    <pic:cNvPicPr preferRelativeResize="0"/>
                  </pic:nvPicPr>
                  <pic:blipFill>
                    <a:blip r:embed="rId22"/>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rPr/>
      </w:pPr>
      <w:r w:rsidDel="00000000" w:rsidR="00000000" w:rsidRPr="00000000">
        <w:rPr/>
        <w:drawing>
          <wp:inline distB="0" distT="0" distL="0" distR="0">
            <wp:extent cx="5267325" cy="3724275"/>
            <wp:effectExtent b="0" l="0" r="0" t="0"/>
            <wp:docPr id="21"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0" distT="0" distL="0" distR="0">
            <wp:extent cx="5267325" cy="3724275"/>
            <wp:effectExtent b="0" l="0" r="0" t="0"/>
            <wp:docPr id="22" name="image21.png"/>
            <a:graphic>
              <a:graphicData uri="http://schemas.openxmlformats.org/drawingml/2006/picture">
                <pic:pic>
                  <pic:nvPicPr>
                    <pic:cNvPr id="0" name="image21.png"/>
                    <pic:cNvPicPr preferRelativeResize="0"/>
                  </pic:nvPicPr>
                  <pic:blipFill>
                    <a:blip r:embed="rId24"/>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0" distT="0" distL="0" distR="0">
            <wp:extent cx="5267325" cy="3724275"/>
            <wp:effectExtent b="0" l="0" r="0" t="0"/>
            <wp:docPr id="23" name="image20.png"/>
            <a:graphic>
              <a:graphicData uri="http://schemas.openxmlformats.org/drawingml/2006/picture">
                <pic:pic>
                  <pic:nvPicPr>
                    <pic:cNvPr id="0" name="image20.png"/>
                    <pic:cNvPicPr preferRelativeResize="0"/>
                  </pic:nvPicPr>
                  <pic:blipFill>
                    <a:blip r:embed="rId25"/>
                    <a:srcRect b="0" l="0" r="0" t="0"/>
                    <a:stretch>
                      <a:fillRect/>
                    </a:stretch>
                  </pic:blipFill>
                  <pic:spPr>
                    <a:xfrm>
                      <a:off x="0" y="0"/>
                      <a:ext cx="5267325" cy="372427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pStyle w:val="Heading2"/>
        <w:rPr/>
      </w:pPr>
      <w:r w:rsidDel="00000000" w:rsidR="00000000" w:rsidRPr="00000000">
        <w:rPr>
          <w:rtl w:val="0"/>
        </w:rPr>
        <w:t xml:space="preserve">Συνδέσεις υλικού</w:t>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t xml:space="preserve">Συνδέστε το σέρβο 360° στη θύρα servo 1 στο TPBot.</w:t>
      </w:r>
    </w:p>
    <w:p w:rsidR="00000000" w:rsidDel="00000000" w:rsidP="00000000" w:rsidRDefault="00000000" w:rsidRPr="00000000" w14:paraId="0000002B">
      <w:pPr>
        <w:rPr/>
      </w:pPr>
      <w:r w:rsidDel="00000000" w:rsidR="00000000" w:rsidRPr="00000000">
        <w:rPr/>
        <w:drawing>
          <wp:inline distB="0" distT="0" distL="0" distR="0">
            <wp:extent cx="4660063" cy="4660063"/>
            <wp:effectExtent b="0" l="0" r="0" t="0"/>
            <wp:docPr id="24" name="image19.png"/>
            <a:graphic>
              <a:graphicData uri="http://schemas.openxmlformats.org/drawingml/2006/picture">
                <pic:pic>
                  <pic:nvPicPr>
                    <pic:cNvPr id="0" name="image19.png"/>
                    <pic:cNvPicPr preferRelativeResize="0"/>
                  </pic:nvPicPr>
                  <pic:blipFill>
                    <a:blip r:embed="rId26"/>
                    <a:srcRect b="0" l="0" r="0" t="0"/>
                    <a:stretch>
                      <a:fillRect/>
                    </a:stretch>
                  </pic:blipFill>
                  <pic:spPr>
                    <a:xfrm>
                      <a:off x="0" y="0"/>
                      <a:ext cx="4660063" cy="4660063"/>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pStyle w:val="Heading2"/>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pStyle w:val="Heading2"/>
        <w:rPr/>
      </w:pPr>
      <w:r w:rsidDel="00000000" w:rsidR="00000000" w:rsidRPr="00000000">
        <w:rPr>
          <w:rtl w:val="0"/>
        </w:rPr>
        <w:t xml:space="preserve">Λογισμικό</w:t>
      </w:r>
    </w:p>
    <w:p w:rsidR="00000000" w:rsidDel="00000000" w:rsidP="00000000" w:rsidRDefault="00000000" w:rsidRPr="00000000" w14:paraId="00000030">
      <w:pPr>
        <w:rPr/>
      </w:pPr>
      <w:hyperlink r:id="rId27">
        <w:r w:rsidDel="00000000" w:rsidR="00000000" w:rsidRPr="00000000">
          <w:rPr>
            <w:rFonts w:ascii="Quattrocento Sans" w:cs="Quattrocento Sans" w:eastAsia="Quattrocento Sans" w:hAnsi="Quattrocento Sans"/>
            <w:color w:val="0000ff"/>
            <w:u w:val="single"/>
            <w:rtl w:val="0"/>
          </w:rPr>
          <w:t xml:space="preserve">Microsoft makecode</w:t>
        </w:r>
      </w:hyperlink>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pStyle w:val="Heading2"/>
        <w:rPr/>
      </w:pPr>
      <w:r w:rsidDel="00000000" w:rsidR="00000000" w:rsidRPr="00000000">
        <w:rPr>
          <w:rtl w:val="0"/>
        </w:rPr>
        <w:t xml:space="preserve">Πρόγραμμα</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Κάντε κλικ στο "Για προχωρημένους" στο μενού του makecode για να δείτε περισσότερες επιλογές.</w:t>
      </w:r>
    </w:p>
    <w:p w:rsidR="00000000" w:rsidDel="00000000" w:rsidP="00000000" w:rsidRDefault="00000000" w:rsidRPr="00000000" w14:paraId="0000003A">
      <w:pPr>
        <w:rPr/>
      </w:pPr>
      <w:r w:rsidDel="00000000" w:rsidR="00000000" w:rsidRPr="00000000">
        <w:rPr/>
        <w:drawing>
          <wp:inline distB="114300" distT="114300" distL="114300" distR="114300">
            <wp:extent cx="4306922" cy="6472238"/>
            <wp:effectExtent b="0" l="0" r="0" t="0"/>
            <wp:docPr id="2" name="image13.png"/>
            <a:graphic>
              <a:graphicData uri="http://schemas.openxmlformats.org/drawingml/2006/picture">
                <pic:pic>
                  <pic:nvPicPr>
                    <pic:cNvPr id="0" name="image13.png"/>
                    <pic:cNvPicPr preferRelativeResize="0"/>
                  </pic:nvPicPr>
                  <pic:blipFill>
                    <a:blip r:embed="rId28"/>
                    <a:srcRect b="0" l="0" r="0" t="0"/>
                    <a:stretch>
                      <a:fillRect/>
                    </a:stretch>
                  </pic:blipFill>
                  <pic:spPr>
                    <a:xfrm>
                      <a:off x="0" y="0"/>
                      <a:ext cx="4306922" cy="6472238"/>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Για τον προγραμματισμό του TPBot, πρέπει να προσθέσουμε τις επεκτάσεις. Κάντε κλικ στην επιλογή "Επεκτάσεις" στο κάτω μέρος του μενού και αναζητήστε με το tpbot στο πλαίσιο και, στη συνέχεια, κατεβάστε το.</w:t>
      </w:r>
    </w:p>
    <w:p w:rsidR="00000000" w:rsidDel="00000000" w:rsidP="00000000" w:rsidRDefault="00000000" w:rsidRPr="00000000" w14:paraId="0000003C">
      <w:pPr>
        <w:rPr/>
      </w:pPr>
      <w:r w:rsidDel="00000000" w:rsidR="00000000" w:rsidRPr="00000000">
        <w:rPr/>
        <w:drawing>
          <wp:inline distB="0" distT="0" distL="0" distR="0">
            <wp:extent cx="5174493" cy="2514739"/>
            <wp:effectExtent b="0" l="0" r="0" t="0"/>
            <wp:docPr id="3" name="image1.png"/>
            <a:graphic>
              <a:graphicData uri="http://schemas.openxmlformats.org/drawingml/2006/picture">
                <pic:pic>
                  <pic:nvPicPr>
                    <pic:cNvPr id="0" name="image1.png"/>
                    <pic:cNvPicPr preferRelativeResize="0"/>
                  </pic:nvPicPr>
                  <pic:blipFill>
                    <a:blip r:embed="rId29"/>
                    <a:srcRect b="0" l="0" r="0" t="0"/>
                    <a:stretch>
                      <a:fillRect/>
                    </a:stretch>
                  </pic:blipFill>
                  <pic:spPr>
                    <a:xfrm>
                      <a:off x="0" y="0"/>
                      <a:ext cx="5174493" cy="2514739"/>
                    </a:xfrm>
                    <a:prstGeom prst="rect"/>
                    <a:ln/>
                  </pic:spPr>
                </pic:pic>
              </a:graphicData>
            </a:graphic>
          </wp:inline>
        </w:drawing>
      </w: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pStyle w:val="Heading2"/>
        <w:rPr/>
      </w:pPr>
      <w:r w:rsidDel="00000000" w:rsidR="00000000" w:rsidRPr="00000000">
        <w:rPr>
          <w:rtl w:val="0"/>
        </w:rPr>
        <w:t xml:space="preserve">Δείγματα</w:t>
      </w:r>
    </w:p>
    <w:p w:rsidR="00000000" w:rsidDel="00000000" w:rsidP="00000000" w:rsidRDefault="00000000" w:rsidRPr="00000000" w14:paraId="0000003F">
      <w:pPr>
        <w:rPr/>
      </w:pPr>
      <w:r w:rsidDel="00000000" w:rsidR="00000000" w:rsidRPr="00000000">
        <w:rPr>
          <w:rtl w:val="0"/>
        </w:rPr>
        <w:t xml:space="preserve">Κατά την εκκίνηση, ρυθμίστε να εμφανίζεται ένα εικονίδιο και ενώ πατάτε το κουμπί Α, κάντε το σερβομηχανισμό που συνδέεται με το S1 να κινείται σε 180 μοίρες- ενώ πατάτε το κουμπί Β, ρυθμίστε το σερβομηχανισμό που συνδέεται με το S1 να κινείται σε 225 μοίρες.</w:t>
      </w:r>
    </w:p>
    <w:p w:rsidR="00000000" w:rsidDel="00000000" w:rsidP="00000000" w:rsidRDefault="00000000" w:rsidRPr="00000000" w14:paraId="00000040">
      <w:pPr>
        <w:rPr/>
      </w:pPr>
      <w:r w:rsidDel="00000000" w:rsidR="00000000" w:rsidRPr="00000000">
        <w:rPr/>
        <w:drawing>
          <wp:inline distB="114300" distT="114300" distL="114300" distR="114300">
            <wp:extent cx="4991100" cy="3600450"/>
            <wp:effectExtent b="0" l="0" r="0" t="0"/>
            <wp:docPr id="4"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991100" cy="3600450"/>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pStyle w:val="Heading2"/>
        <w:rPr/>
      </w:pPr>
      <w:r w:rsidDel="00000000" w:rsidR="00000000" w:rsidRPr="00000000">
        <w:rPr>
          <w:rtl w:val="0"/>
        </w:rPr>
        <w:t xml:space="preserve">Πρόγραμμα Makecode</w:t>
      </w:r>
    </w:p>
    <w:p w:rsidR="00000000" w:rsidDel="00000000" w:rsidP="00000000" w:rsidRDefault="00000000" w:rsidRPr="00000000" w14:paraId="00000042">
      <w:pPr>
        <w:rPr/>
      </w:pPr>
      <w:r w:rsidDel="00000000" w:rsidR="00000000" w:rsidRPr="00000000">
        <w:rPr>
          <w:rtl w:val="0"/>
        </w:rPr>
        <w:t xml:space="preserve">Κάντε κλικ στον σύνδεσμο: </w:t>
      </w:r>
      <w:hyperlink r:id="rId31">
        <w:r w:rsidDel="00000000" w:rsidR="00000000" w:rsidRPr="00000000">
          <w:rPr>
            <w:rFonts w:ascii="Quattrocento Sans" w:cs="Quattrocento Sans" w:eastAsia="Quattrocento Sans" w:hAnsi="Quattrocento Sans"/>
            <w:color w:val="0000ff"/>
            <w:u w:val="single"/>
            <w:rtl w:val="0"/>
          </w:rPr>
          <w:t xml:space="preserve">https://makecode.microbit.org/_hXydb3UY06ej</w:t>
        </w:r>
      </w:hyperlink>
      <w:r w:rsidDel="00000000" w:rsidR="00000000" w:rsidRPr="00000000">
        <w:rPr>
          <w:rtl w:val="0"/>
        </w:rPr>
      </w:r>
    </w:p>
    <w:p w:rsidR="00000000" w:rsidDel="00000000" w:rsidP="00000000" w:rsidRDefault="00000000" w:rsidRPr="00000000" w14:paraId="00000043">
      <w:pPr>
        <w:pStyle w:val="Heading2"/>
        <w:rPr/>
      </w:pPr>
      <w:r w:rsidDel="00000000" w:rsidR="00000000" w:rsidRPr="00000000">
        <w:rPr>
          <w:rtl w:val="0"/>
        </w:rPr>
        <w:t xml:space="preserve">Συμπέρασμα</w:t>
      </w:r>
    </w:p>
    <w:p w:rsidR="00000000" w:rsidDel="00000000" w:rsidP="00000000" w:rsidRDefault="00000000" w:rsidRPr="00000000" w14:paraId="00000044">
      <w:pPr>
        <w:rPr/>
      </w:pPr>
      <w:bookmarkStart w:colFirst="0" w:colLast="0" w:name="_heading=h.gjdgxs" w:id="0"/>
      <w:bookmarkEnd w:id="0"/>
      <w:r w:rsidDel="00000000" w:rsidR="00000000" w:rsidRPr="00000000">
        <w:rPr>
          <w:rtl w:val="0"/>
        </w:rPr>
        <w:t xml:space="preserve">Ενώ πατάτε κουμπί Α, κατεβαίνει ο μηχανισμός – ενώ όταν πατάτε κουμπί Β, ανεβαίνει ο μηχανισμός.</w:t>
      </w:r>
    </w:p>
    <w:sectPr>
      <w:headerReference r:id="rId32" w:type="default"/>
      <w:pgSz w:h="16838" w:w="11906" w:orient="portrait"/>
      <w:pgMar w:bottom="1440" w:top="1440" w:left="1800" w:right="180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5">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1732125</wp:posOffset>
          </wp:positionH>
          <wp:positionV relativeFrom="paragraph">
            <wp:posOffset>-314324</wp:posOffset>
          </wp:positionV>
          <wp:extent cx="1804988" cy="685227"/>
          <wp:effectExtent b="0" l="0" r="0" t="0"/>
          <wp:wrapSquare wrapText="bothSides" distB="114300" distT="114300" distL="114300" distR="11430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804988" cy="685227"/>
                  </a:xfrm>
                  <a:prstGeom prst="rect"/>
                  <a:ln/>
                </pic:spPr>
              </pic:pic>
            </a:graphicData>
          </a:graphic>
        </wp:anchor>
      </w:drawing>
    </w:r>
  </w:p>
  <w:p w:rsidR="00000000" w:rsidDel="00000000" w:rsidP="00000000" w:rsidRDefault="00000000" w:rsidRPr="00000000" w14:paraId="00000046">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Quattrocento Sans" w:cs="Quattrocento Sans" w:eastAsia="Quattrocento Sans" w:hAnsi="Quattrocen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6.png"/><Relationship Id="rId22" Type="http://schemas.openxmlformats.org/officeDocument/2006/relationships/image" Target="media/image18.png"/><Relationship Id="rId21" Type="http://schemas.openxmlformats.org/officeDocument/2006/relationships/image" Target="media/image12.png"/><Relationship Id="rId24" Type="http://schemas.openxmlformats.org/officeDocument/2006/relationships/image" Target="media/image2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9.png"/><Relationship Id="rId25" Type="http://schemas.openxmlformats.org/officeDocument/2006/relationships/image" Target="media/image20.png"/><Relationship Id="rId28" Type="http://schemas.openxmlformats.org/officeDocument/2006/relationships/image" Target="media/image13.png"/><Relationship Id="rId27" Type="http://schemas.openxmlformats.org/officeDocument/2006/relationships/hyperlink" Target="https://makecode.microbit.org/"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4.png"/><Relationship Id="rId31" Type="http://schemas.openxmlformats.org/officeDocument/2006/relationships/hyperlink" Target="https://makecode.microbit.org/_hXydb3UY06ej" TargetMode="External"/><Relationship Id="rId30" Type="http://schemas.openxmlformats.org/officeDocument/2006/relationships/image" Target="media/image11.png"/><Relationship Id="rId11" Type="http://schemas.openxmlformats.org/officeDocument/2006/relationships/image" Target="media/image4.png"/><Relationship Id="rId10" Type="http://schemas.openxmlformats.org/officeDocument/2006/relationships/image" Target="media/image15.png"/><Relationship Id="rId32" Type="http://schemas.openxmlformats.org/officeDocument/2006/relationships/header" Target="header1.xml"/><Relationship Id="rId13" Type="http://schemas.openxmlformats.org/officeDocument/2006/relationships/image" Target="media/image2.png"/><Relationship Id="rId12" Type="http://schemas.openxmlformats.org/officeDocument/2006/relationships/image" Target="media/image9.png"/><Relationship Id="rId15" Type="http://schemas.openxmlformats.org/officeDocument/2006/relationships/image" Target="media/image23.png"/><Relationship Id="rId14" Type="http://schemas.openxmlformats.org/officeDocument/2006/relationships/image" Target="media/image14.png"/><Relationship Id="rId17" Type="http://schemas.openxmlformats.org/officeDocument/2006/relationships/image" Target="media/image5.png"/><Relationship Id="rId16" Type="http://schemas.openxmlformats.org/officeDocument/2006/relationships/image" Target="media/image8.png"/><Relationship Id="rId19" Type="http://schemas.openxmlformats.org/officeDocument/2006/relationships/image" Target="media/image17.png"/><Relationship Id="rId18" Type="http://schemas.openxmlformats.org/officeDocument/2006/relationships/image" Target="media/image16.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Ytyi61Xiy5FbO1Jg6ZAfdFvDlg==">CgMxLjAyCGguZ2pkZ3hzOAByITF3NlVPSm8zRFlXZW5CdkZBMnNqaDZPS3o1d2Z2WFN2bQ==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